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8E04B" w14:textId="77777777" w:rsidR="00F045ED" w:rsidRDefault="00000000">
      <w:pPr>
        <w:jc w:val="center"/>
        <w:rPr>
          <w:rFonts w:ascii="Calibri" w:eastAsia="Calibri" w:hAnsi="Calibri" w:cs="Calibri"/>
          <w:b/>
          <w:sz w:val="36"/>
          <w:szCs w:val="36"/>
        </w:rPr>
      </w:pPr>
      <w:r>
        <w:rPr>
          <w:rFonts w:ascii="Calibri" w:eastAsia="Calibri" w:hAnsi="Calibri" w:cs="Calibri"/>
          <w:b/>
          <w:sz w:val="36"/>
          <w:szCs w:val="36"/>
        </w:rPr>
        <w:t xml:space="preserve">She Drew </w:t>
      </w:r>
      <w:proofErr w:type="gramStart"/>
      <w:r>
        <w:rPr>
          <w:rFonts w:ascii="Calibri" w:eastAsia="Calibri" w:hAnsi="Calibri" w:cs="Calibri"/>
          <w:b/>
          <w:sz w:val="36"/>
          <w:szCs w:val="36"/>
        </w:rPr>
        <w:t>The</w:t>
      </w:r>
      <w:proofErr w:type="gramEnd"/>
      <w:r>
        <w:rPr>
          <w:rFonts w:ascii="Calibri" w:eastAsia="Calibri" w:hAnsi="Calibri" w:cs="Calibri"/>
          <w:b/>
          <w:sz w:val="36"/>
          <w:szCs w:val="36"/>
        </w:rPr>
        <w:t xml:space="preserve"> Gun announces new album ‘Howl’ </w:t>
      </w:r>
    </w:p>
    <w:p w14:paraId="507DAB36" w14:textId="6B9D7EDD" w:rsidR="00310951" w:rsidRDefault="00000000">
      <w:pPr>
        <w:jc w:val="center"/>
        <w:rPr>
          <w:rFonts w:ascii="Calibri" w:eastAsia="Calibri" w:hAnsi="Calibri" w:cs="Calibri"/>
          <w:b/>
          <w:sz w:val="36"/>
          <w:szCs w:val="36"/>
        </w:rPr>
      </w:pPr>
      <w:r>
        <w:rPr>
          <w:rFonts w:ascii="Calibri" w:eastAsia="Calibri" w:hAnsi="Calibri" w:cs="Calibri"/>
          <w:b/>
          <w:sz w:val="36"/>
          <w:szCs w:val="36"/>
        </w:rPr>
        <w:t>to be released 15th November</w:t>
      </w:r>
    </w:p>
    <w:p w14:paraId="001E248B" w14:textId="77777777" w:rsidR="00310951" w:rsidRDefault="00000000">
      <w:pPr>
        <w:jc w:val="center"/>
        <w:rPr>
          <w:rFonts w:ascii="Calibri" w:eastAsia="Calibri" w:hAnsi="Calibri" w:cs="Calibri"/>
          <w:b/>
          <w:sz w:val="36"/>
          <w:szCs w:val="36"/>
        </w:rPr>
      </w:pPr>
      <w:r>
        <w:rPr>
          <w:rFonts w:ascii="Calibri" w:eastAsia="Calibri" w:hAnsi="Calibri" w:cs="Calibri"/>
          <w:b/>
          <w:sz w:val="36"/>
          <w:szCs w:val="36"/>
        </w:rPr>
        <w:t>Submarine Cat Records</w:t>
      </w:r>
    </w:p>
    <w:p w14:paraId="1F6C8785" w14:textId="77777777" w:rsidR="00310951" w:rsidRDefault="00000000">
      <w:pPr>
        <w:jc w:val="center"/>
        <w:rPr>
          <w:rFonts w:ascii="Calibri" w:eastAsia="Calibri" w:hAnsi="Calibri" w:cs="Calibri"/>
          <w:b/>
          <w:sz w:val="36"/>
          <w:szCs w:val="36"/>
        </w:rPr>
      </w:pPr>
      <w:r>
        <w:rPr>
          <w:rFonts w:ascii="Calibri" w:eastAsia="Calibri" w:hAnsi="Calibri" w:cs="Calibri"/>
          <w:b/>
          <w:sz w:val="36"/>
          <w:szCs w:val="36"/>
        </w:rPr>
        <w:t>2025 album tour dates</w:t>
      </w:r>
    </w:p>
    <w:p w14:paraId="2197B470" w14:textId="77777777" w:rsidR="00310951" w:rsidRDefault="00000000">
      <w:pPr>
        <w:jc w:val="center"/>
        <w:rPr>
          <w:rFonts w:ascii="Calibri" w:eastAsia="Calibri" w:hAnsi="Calibri" w:cs="Calibri"/>
          <w:b/>
          <w:sz w:val="36"/>
          <w:szCs w:val="36"/>
        </w:rPr>
      </w:pPr>
      <w:r>
        <w:rPr>
          <w:rFonts w:ascii="Calibri" w:eastAsia="Calibri" w:hAnsi="Calibri" w:cs="Calibri"/>
          <w:b/>
          <w:sz w:val="36"/>
          <w:szCs w:val="36"/>
        </w:rPr>
        <w:t xml:space="preserve">Stream previous singles ‘Howl’ and ‘Nothing Lasts’ </w:t>
      </w:r>
      <w:hyperlink r:id="rId4">
        <w:r>
          <w:rPr>
            <w:rFonts w:ascii="Calibri" w:eastAsia="Calibri" w:hAnsi="Calibri" w:cs="Calibri"/>
            <w:b/>
            <w:color w:val="1155CC"/>
            <w:sz w:val="36"/>
            <w:szCs w:val="36"/>
            <w:u w:val="single"/>
          </w:rPr>
          <w:t>here</w:t>
        </w:r>
      </w:hyperlink>
    </w:p>
    <w:p w14:paraId="53F1FA9D" w14:textId="77777777" w:rsidR="00310951" w:rsidRDefault="00000000">
      <w:pPr>
        <w:jc w:val="center"/>
        <w:rPr>
          <w:rFonts w:ascii="Calibri" w:eastAsia="Calibri" w:hAnsi="Calibri" w:cs="Calibri"/>
          <w:b/>
          <w:sz w:val="36"/>
          <w:szCs w:val="36"/>
        </w:rPr>
      </w:pPr>
      <w:r>
        <w:rPr>
          <w:rFonts w:ascii="Calibri" w:eastAsia="Calibri" w:hAnsi="Calibri" w:cs="Calibri"/>
          <w:b/>
          <w:noProof/>
          <w:sz w:val="36"/>
          <w:szCs w:val="36"/>
        </w:rPr>
        <w:drawing>
          <wp:inline distT="114300" distB="114300" distL="114300" distR="114300" wp14:anchorId="66ECE75A" wp14:editId="46623219">
            <wp:extent cx="3183467" cy="4216400"/>
            <wp:effectExtent l="0" t="0" r="4445"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3199349" cy="4237435"/>
                    </a:xfrm>
                    <a:prstGeom prst="rect">
                      <a:avLst/>
                    </a:prstGeom>
                    <a:ln/>
                  </pic:spPr>
                </pic:pic>
              </a:graphicData>
            </a:graphic>
          </wp:inline>
        </w:drawing>
      </w:r>
    </w:p>
    <w:p w14:paraId="05282F48" w14:textId="77777777" w:rsidR="00310951" w:rsidRDefault="00000000">
      <w:pPr>
        <w:jc w:val="center"/>
        <w:rPr>
          <w:rFonts w:ascii="Calibri" w:eastAsia="Calibri" w:hAnsi="Calibri" w:cs="Calibri"/>
          <w:sz w:val="24"/>
          <w:szCs w:val="24"/>
        </w:rPr>
      </w:pPr>
      <w:r>
        <w:rPr>
          <w:rFonts w:ascii="Calibri" w:eastAsia="Calibri" w:hAnsi="Calibri" w:cs="Calibri"/>
          <w:sz w:val="18"/>
          <w:szCs w:val="18"/>
        </w:rPr>
        <w:t xml:space="preserve">Credit: Rebecca Toohey. Download hi res </w:t>
      </w:r>
      <w:hyperlink r:id="rId6">
        <w:r>
          <w:rPr>
            <w:rFonts w:ascii="Calibri" w:eastAsia="Calibri" w:hAnsi="Calibri" w:cs="Calibri"/>
            <w:color w:val="1155CC"/>
            <w:sz w:val="18"/>
            <w:szCs w:val="18"/>
            <w:u w:val="single"/>
          </w:rPr>
          <w:t>here</w:t>
        </w:r>
      </w:hyperlink>
    </w:p>
    <w:p w14:paraId="71AA9340" w14:textId="77777777" w:rsidR="00310951" w:rsidRDefault="00310951">
      <w:pPr>
        <w:jc w:val="center"/>
        <w:rPr>
          <w:rFonts w:ascii="Calibri" w:eastAsia="Calibri" w:hAnsi="Calibri" w:cs="Calibri"/>
          <w:sz w:val="24"/>
          <w:szCs w:val="24"/>
        </w:rPr>
      </w:pPr>
    </w:p>
    <w:p w14:paraId="37E003FF" w14:textId="77777777" w:rsidR="00310951" w:rsidRDefault="00000000">
      <w:pPr>
        <w:jc w:val="center"/>
        <w:rPr>
          <w:rFonts w:ascii="Calibri" w:eastAsia="Calibri" w:hAnsi="Calibri" w:cs="Calibri"/>
          <w:sz w:val="24"/>
          <w:szCs w:val="24"/>
        </w:rPr>
      </w:pPr>
      <w:r>
        <w:rPr>
          <w:rFonts w:ascii="Calibri" w:eastAsia="Calibri" w:hAnsi="Calibri" w:cs="Calibri"/>
          <w:b/>
          <w:sz w:val="24"/>
          <w:szCs w:val="24"/>
        </w:rPr>
        <w:t xml:space="preserve">She Drew </w:t>
      </w:r>
      <w:proofErr w:type="gramStart"/>
      <w:r>
        <w:rPr>
          <w:rFonts w:ascii="Calibri" w:eastAsia="Calibri" w:hAnsi="Calibri" w:cs="Calibri"/>
          <w:b/>
          <w:sz w:val="24"/>
          <w:szCs w:val="24"/>
        </w:rPr>
        <w:t>The</w:t>
      </w:r>
      <w:proofErr w:type="gramEnd"/>
      <w:r>
        <w:rPr>
          <w:rFonts w:ascii="Calibri" w:eastAsia="Calibri" w:hAnsi="Calibri" w:cs="Calibri"/>
          <w:b/>
          <w:sz w:val="24"/>
          <w:szCs w:val="24"/>
        </w:rPr>
        <w:t xml:space="preserve"> Gun</w:t>
      </w:r>
      <w:r>
        <w:rPr>
          <w:rFonts w:ascii="Calibri" w:eastAsia="Calibri" w:hAnsi="Calibri" w:cs="Calibri"/>
          <w:sz w:val="24"/>
          <w:szCs w:val="24"/>
        </w:rPr>
        <w:t xml:space="preserve"> has announced her new album </w:t>
      </w:r>
      <w:r>
        <w:rPr>
          <w:rFonts w:ascii="Calibri" w:eastAsia="Calibri" w:hAnsi="Calibri" w:cs="Calibri"/>
          <w:b/>
          <w:sz w:val="24"/>
          <w:szCs w:val="24"/>
        </w:rPr>
        <w:t>‘Howl’</w:t>
      </w:r>
      <w:r>
        <w:rPr>
          <w:rFonts w:ascii="Calibri" w:eastAsia="Calibri" w:hAnsi="Calibri" w:cs="Calibri"/>
          <w:sz w:val="24"/>
          <w:szCs w:val="24"/>
        </w:rPr>
        <w:t xml:space="preserve"> will be released on Friday 15th November via Submarine Cat Records. Alongside this her album tour dates have been announced for early 2025. Pre-save the album </w:t>
      </w:r>
      <w:hyperlink r:id="rId7">
        <w:r>
          <w:rPr>
            <w:rFonts w:ascii="Calibri" w:eastAsia="Calibri" w:hAnsi="Calibri" w:cs="Calibri"/>
            <w:color w:val="1155CC"/>
            <w:sz w:val="24"/>
            <w:szCs w:val="24"/>
            <w:u w:val="single"/>
          </w:rPr>
          <w:t>here</w:t>
        </w:r>
      </w:hyperlink>
      <w:r>
        <w:rPr>
          <w:rFonts w:ascii="Calibri" w:eastAsia="Calibri" w:hAnsi="Calibri" w:cs="Calibri"/>
          <w:sz w:val="24"/>
          <w:szCs w:val="24"/>
        </w:rPr>
        <w:t>.</w:t>
      </w:r>
    </w:p>
    <w:p w14:paraId="28063052" w14:textId="77777777" w:rsidR="00310951" w:rsidRDefault="00310951">
      <w:pPr>
        <w:rPr>
          <w:rFonts w:ascii="Calibri" w:eastAsia="Calibri" w:hAnsi="Calibri" w:cs="Calibri"/>
          <w:sz w:val="24"/>
          <w:szCs w:val="24"/>
        </w:rPr>
      </w:pPr>
    </w:p>
    <w:p w14:paraId="107875BC" w14:textId="77777777" w:rsidR="00310951" w:rsidRDefault="00000000">
      <w:pPr>
        <w:jc w:val="center"/>
        <w:rPr>
          <w:rFonts w:ascii="Calibri" w:eastAsia="Calibri" w:hAnsi="Calibri" w:cs="Calibri"/>
          <w:sz w:val="24"/>
          <w:szCs w:val="24"/>
        </w:rPr>
      </w:pPr>
      <w:r>
        <w:rPr>
          <w:rFonts w:ascii="Calibri" w:eastAsia="Calibri" w:hAnsi="Calibri" w:cs="Calibri"/>
          <w:b/>
          <w:sz w:val="24"/>
          <w:szCs w:val="24"/>
        </w:rPr>
        <w:t>‘Howl’</w:t>
      </w:r>
      <w:r>
        <w:rPr>
          <w:rFonts w:ascii="Calibri" w:eastAsia="Calibri" w:hAnsi="Calibri" w:cs="Calibri"/>
          <w:sz w:val="24"/>
          <w:szCs w:val="24"/>
        </w:rPr>
        <w:t xml:space="preserve"> is the fourth album from She Drew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Gun. It explores a visceral musical world informed by influences ranging from 80's electronica, hip-hop, political poetry, and cosmic scouse psychedelia. Louisa worked on the record with producer Ash Workman (Christine &amp; The Queens, </w:t>
      </w:r>
      <w:proofErr w:type="spellStart"/>
      <w:r>
        <w:rPr>
          <w:rFonts w:ascii="Calibri" w:eastAsia="Calibri" w:hAnsi="Calibri" w:cs="Calibri"/>
          <w:sz w:val="24"/>
          <w:szCs w:val="24"/>
        </w:rPr>
        <w:t>Metronomy</w:t>
      </w:r>
      <w:proofErr w:type="spellEnd"/>
      <w:r>
        <w:rPr>
          <w:rFonts w:ascii="Calibri" w:eastAsia="Calibri" w:hAnsi="Calibri" w:cs="Calibri"/>
          <w:sz w:val="24"/>
          <w:szCs w:val="24"/>
        </w:rPr>
        <w:t>) at his studio in Margate. It features recent comeback single ‘Howl’ which was added to the BBC 6 Music playlist.</w:t>
      </w:r>
    </w:p>
    <w:p w14:paraId="78496CC2" w14:textId="77777777" w:rsidR="00310951" w:rsidRDefault="00310951">
      <w:pPr>
        <w:jc w:val="center"/>
        <w:rPr>
          <w:rFonts w:ascii="Calibri" w:eastAsia="Calibri" w:hAnsi="Calibri" w:cs="Calibri"/>
          <w:sz w:val="24"/>
          <w:szCs w:val="24"/>
        </w:rPr>
      </w:pPr>
    </w:p>
    <w:p w14:paraId="33DE48E9"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lastRenderedPageBreak/>
        <w:t xml:space="preserve">‘Howl’ is a vivid record, and Louisa talks about the beginnings of the album - </w:t>
      </w:r>
    </w:p>
    <w:p w14:paraId="719FE4FD" w14:textId="77777777" w:rsidR="00310951" w:rsidRDefault="00310951">
      <w:pPr>
        <w:jc w:val="center"/>
        <w:rPr>
          <w:rFonts w:ascii="Calibri" w:eastAsia="Calibri" w:hAnsi="Calibri" w:cs="Calibri"/>
          <w:sz w:val="24"/>
          <w:szCs w:val="24"/>
        </w:rPr>
      </w:pPr>
    </w:p>
    <w:p w14:paraId="1E20AFA7" w14:textId="77777777" w:rsidR="00310951" w:rsidRDefault="00000000">
      <w:pPr>
        <w:jc w:val="center"/>
        <w:rPr>
          <w:rFonts w:ascii="Calibri" w:eastAsia="Calibri" w:hAnsi="Calibri" w:cs="Calibri"/>
          <w:i/>
          <w:sz w:val="24"/>
          <w:szCs w:val="24"/>
        </w:rPr>
      </w:pPr>
      <w:r>
        <w:rPr>
          <w:rFonts w:ascii="Calibri" w:eastAsia="Calibri" w:hAnsi="Calibri" w:cs="Calibri"/>
          <w:i/>
          <w:sz w:val="24"/>
          <w:szCs w:val="24"/>
          <w:highlight w:val="white"/>
        </w:rPr>
        <w:t xml:space="preserve">“The album is born of heartache, rock bottoms, morning pages, love, tears, interspace trips, meditation, surreal meetings with past selves, shadow boxing, healing in the mountains of Serra da Estrela, remembering who I am.” </w:t>
      </w:r>
    </w:p>
    <w:p w14:paraId="66FF6951" w14:textId="77777777" w:rsidR="00310951" w:rsidRDefault="00310951">
      <w:pPr>
        <w:jc w:val="center"/>
        <w:rPr>
          <w:rFonts w:ascii="Calibri" w:eastAsia="Calibri" w:hAnsi="Calibri" w:cs="Calibri"/>
          <w:sz w:val="24"/>
          <w:szCs w:val="24"/>
        </w:rPr>
      </w:pPr>
    </w:p>
    <w:p w14:paraId="6F78257C"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 xml:space="preserve">Coming from deep introspection and heartbreak, ‘Howl’ is revelatory, She Drew the Gun’s most personal whilst still addressing the social and political injustices she sees out in the world. The songwriting is more defined as her love of poetry brings another dimension to her lyrics. The record had unique beginnings - after a chance meeting Louisa went to the mountains of Serra de Estrella in </w:t>
      </w:r>
      <w:proofErr w:type="gramStart"/>
      <w:r>
        <w:rPr>
          <w:rFonts w:ascii="Calibri" w:eastAsia="Calibri" w:hAnsi="Calibri" w:cs="Calibri"/>
          <w:sz w:val="24"/>
          <w:szCs w:val="24"/>
        </w:rPr>
        <w:t>Portugal, and</w:t>
      </w:r>
      <w:proofErr w:type="gramEnd"/>
      <w:r>
        <w:rPr>
          <w:rFonts w:ascii="Calibri" w:eastAsia="Calibri" w:hAnsi="Calibri" w:cs="Calibri"/>
          <w:sz w:val="24"/>
          <w:szCs w:val="24"/>
        </w:rPr>
        <w:t xml:space="preserve"> dived into the healing process. She came out the other side and poured all she’d learned into ‘Howl’. Split into two sides, the first half </w:t>
      </w:r>
      <w:proofErr w:type="gramStart"/>
      <w:r>
        <w:rPr>
          <w:rFonts w:ascii="Calibri" w:eastAsia="Calibri" w:hAnsi="Calibri" w:cs="Calibri"/>
          <w:sz w:val="24"/>
          <w:szCs w:val="24"/>
        </w:rPr>
        <w:t>addresses</w:t>
      </w:r>
      <w:proofErr w:type="gramEnd"/>
      <w:r>
        <w:rPr>
          <w:rFonts w:ascii="Calibri" w:eastAsia="Calibri" w:hAnsi="Calibri" w:cs="Calibri"/>
          <w:sz w:val="24"/>
          <w:szCs w:val="24"/>
        </w:rPr>
        <w:t xml:space="preserve"> themes Louisa has long taken aim at. As she says, “There’s the side of the album which is the gun, the conscious spoken word, the thoughts and words on living in late capitalism, on war, on historical perspective.”.</w:t>
      </w:r>
    </w:p>
    <w:p w14:paraId="6F42F6D0" w14:textId="77777777" w:rsidR="00310951" w:rsidRDefault="00310951">
      <w:pPr>
        <w:jc w:val="center"/>
        <w:rPr>
          <w:rFonts w:ascii="Calibri" w:eastAsia="Calibri" w:hAnsi="Calibri" w:cs="Calibri"/>
          <w:sz w:val="24"/>
          <w:szCs w:val="24"/>
        </w:rPr>
      </w:pPr>
    </w:p>
    <w:p w14:paraId="770371A3"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 xml:space="preserve">The second side dives into the personal, as Louisa explains, “There’s the other side of the </w:t>
      </w:r>
      <w:proofErr w:type="gramStart"/>
      <w:r>
        <w:rPr>
          <w:rFonts w:ascii="Calibri" w:eastAsia="Calibri" w:hAnsi="Calibri" w:cs="Calibri"/>
          <w:sz w:val="24"/>
          <w:szCs w:val="24"/>
        </w:rPr>
        <w:t>album</w:t>
      </w:r>
      <w:proofErr w:type="gramEnd"/>
      <w:r>
        <w:rPr>
          <w:rFonts w:ascii="Calibri" w:eastAsia="Calibri" w:hAnsi="Calibri" w:cs="Calibri"/>
          <w:sz w:val="24"/>
          <w:szCs w:val="24"/>
        </w:rPr>
        <w:t xml:space="preserve"> which is the heartbreak that I’ve been through, the love songs. I think it’s the thing of trauma being a coin with two sides; it </w:t>
      </w:r>
      <w:proofErr w:type="gramStart"/>
      <w:r>
        <w:rPr>
          <w:rFonts w:ascii="Calibri" w:eastAsia="Calibri" w:hAnsi="Calibri" w:cs="Calibri"/>
          <w:sz w:val="24"/>
          <w:szCs w:val="24"/>
        </w:rPr>
        <w:t>opens up</w:t>
      </w:r>
      <w:proofErr w:type="gramEnd"/>
      <w:r>
        <w:rPr>
          <w:rFonts w:ascii="Calibri" w:eastAsia="Calibri" w:hAnsi="Calibri" w:cs="Calibri"/>
          <w:sz w:val="24"/>
          <w:szCs w:val="24"/>
        </w:rPr>
        <w:t xml:space="preserve"> portals for you. The whole </w:t>
      </w:r>
      <w:proofErr w:type="gramStart"/>
      <w:r>
        <w:rPr>
          <w:rFonts w:ascii="Calibri" w:eastAsia="Calibri" w:hAnsi="Calibri" w:cs="Calibri"/>
          <w:sz w:val="24"/>
          <w:szCs w:val="24"/>
        </w:rPr>
        <w:t>album’s</w:t>
      </w:r>
      <w:proofErr w:type="gramEnd"/>
      <w:r>
        <w:rPr>
          <w:rFonts w:ascii="Calibri" w:eastAsia="Calibri" w:hAnsi="Calibri" w:cs="Calibri"/>
          <w:sz w:val="24"/>
          <w:szCs w:val="24"/>
        </w:rPr>
        <w:t xml:space="preserve"> got a bit of a magical side to it: witches, spells, the moon, the lovers, the cards being dealt, rituals, mirrors.” These two distinct parts make for her best album to date, lyrically brave and musically inventive from an artist that never stands still. </w:t>
      </w:r>
    </w:p>
    <w:p w14:paraId="5A2B5F97" w14:textId="77777777" w:rsidR="00310951" w:rsidRDefault="00310951">
      <w:pPr>
        <w:jc w:val="center"/>
        <w:rPr>
          <w:rFonts w:ascii="Calibri" w:eastAsia="Calibri" w:hAnsi="Calibri" w:cs="Calibri"/>
          <w:sz w:val="24"/>
          <w:szCs w:val="24"/>
        </w:rPr>
      </w:pPr>
    </w:p>
    <w:p w14:paraId="4CFF1AEB" w14:textId="77777777" w:rsidR="00310951" w:rsidRDefault="00000000">
      <w:pPr>
        <w:jc w:val="center"/>
        <w:rPr>
          <w:rFonts w:ascii="Calibri" w:eastAsia="Calibri" w:hAnsi="Calibri" w:cs="Calibri"/>
          <w:b/>
          <w:sz w:val="24"/>
          <w:szCs w:val="24"/>
        </w:rPr>
      </w:pPr>
      <w:r>
        <w:rPr>
          <w:rFonts w:ascii="Calibri" w:eastAsia="Calibri" w:hAnsi="Calibri" w:cs="Calibri"/>
          <w:b/>
          <w:sz w:val="24"/>
          <w:szCs w:val="24"/>
        </w:rPr>
        <w:t xml:space="preserve">‘Howl’ </w:t>
      </w:r>
      <w:proofErr w:type="spellStart"/>
      <w:r>
        <w:rPr>
          <w:rFonts w:ascii="Calibri" w:eastAsia="Calibri" w:hAnsi="Calibri" w:cs="Calibri"/>
          <w:b/>
          <w:sz w:val="24"/>
          <w:szCs w:val="24"/>
        </w:rPr>
        <w:t>tracklisting</w:t>
      </w:r>
      <w:proofErr w:type="spellEnd"/>
      <w:r>
        <w:rPr>
          <w:rFonts w:ascii="Calibri" w:eastAsia="Calibri" w:hAnsi="Calibri" w:cs="Calibri"/>
          <w:b/>
          <w:sz w:val="24"/>
          <w:szCs w:val="24"/>
        </w:rPr>
        <w:t xml:space="preserve"> - </w:t>
      </w:r>
    </w:p>
    <w:p w14:paraId="71B874E5" w14:textId="77777777" w:rsidR="00310951" w:rsidRDefault="00310951">
      <w:pPr>
        <w:jc w:val="center"/>
        <w:rPr>
          <w:rFonts w:ascii="Calibri" w:eastAsia="Calibri" w:hAnsi="Calibri" w:cs="Calibri"/>
          <w:sz w:val="24"/>
          <w:szCs w:val="24"/>
        </w:rPr>
      </w:pPr>
    </w:p>
    <w:p w14:paraId="4C6978FD"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Howl</w:t>
      </w:r>
    </w:p>
    <w:p w14:paraId="05536F3C"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Mirrors</w:t>
      </w:r>
    </w:p>
    <w:p w14:paraId="6CDF04CB"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Became</w:t>
      </w:r>
    </w:p>
    <w:p w14:paraId="42C7E232"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Shine On</w:t>
      </w:r>
    </w:p>
    <w:p w14:paraId="093D7B26"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Rise</w:t>
      </w:r>
    </w:p>
    <w:p w14:paraId="16AA1243"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Washed In Blue</w:t>
      </w:r>
    </w:p>
    <w:p w14:paraId="158B4353"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Nothing Lasts</w:t>
      </w:r>
    </w:p>
    <w:p w14:paraId="1AA2765C"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Conjuring</w:t>
      </w:r>
    </w:p>
    <w:p w14:paraId="65A36B88"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What’s The Matter</w:t>
      </w:r>
    </w:p>
    <w:p w14:paraId="49611E84" w14:textId="77777777" w:rsidR="00310951" w:rsidRDefault="00000000">
      <w:pPr>
        <w:jc w:val="center"/>
        <w:rPr>
          <w:rFonts w:ascii="Calibri" w:eastAsia="Calibri" w:hAnsi="Calibri" w:cs="Calibri"/>
          <w:sz w:val="24"/>
          <w:szCs w:val="24"/>
        </w:rPr>
      </w:pPr>
      <w:r>
        <w:rPr>
          <w:rFonts w:ascii="Calibri" w:eastAsia="Calibri" w:hAnsi="Calibri" w:cs="Calibri"/>
          <w:sz w:val="24"/>
          <w:szCs w:val="24"/>
        </w:rPr>
        <w:t>Ritual</w:t>
      </w:r>
    </w:p>
    <w:p w14:paraId="2DDC8D30" w14:textId="77777777" w:rsidR="00310951" w:rsidRDefault="00310951">
      <w:pPr>
        <w:rPr>
          <w:rFonts w:ascii="Calibri" w:eastAsia="Calibri" w:hAnsi="Calibri" w:cs="Calibri"/>
          <w:sz w:val="24"/>
          <w:szCs w:val="24"/>
        </w:rPr>
      </w:pPr>
    </w:p>
    <w:p w14:paraId="01213F1C" w14:textId="77777777" w:rsidR="00310951"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 xml:space="preserve">She Drew </w:t>
      </w:r>
      <w:proofErr w:type="gramStart"/>
      <w:r>
        <w:rPr>
          <w:rFonts w:ascii="Calibri" w:eastAsia="Calibri" w:hAnsi="Calibri" w:cs="Calibri"/>
          <w:sz w:val="24"/>
          <w:szCs w:val="24"/>
        </w:rPr>
        <w:t>The</w:t>
      </w:r>
      <w:proofErr w:type="gramEnd"/>
      <w:r>
        <w:rPr>
          <w:rFonts w:ascii="Calibri" w:eastAsia="Calibri" w:hAnsi="Calibri" w:cs="Calibri"/>
          <w:sz w:val="24"/>
          <w:szCs w:val="24"/>
        </w:rPr>
        <w:t xml:space="preserve"> Gun has a handful of festival appearances lined up this summer which precede the Howl album tour dates early next year. All dates are below – </w:t>
      </w:r>
    </w:p>
    <w:p w14:paraId="737ED263" w14:textId="77777777" w:rsidR="00310951" w:rsidRDefault="00310951">
      <w:pPr>
        <w:spacing w:line="240" w:lineRule="auto"/>
        <w:jc w:val="center"/>
        <w:rPr>
          <w:rFonts w:ascii="Calibri" w:eastAsia="Calibri" w:hAnsi="Calibri" w:cs="Calibri"/>
          <w:sz w:val="24"/>
          <w:szCs w:val="24"/>
        </w:rPr>
      </w:pPr>
    </w:p>
    <w:p w14:paraId="635A092A" w14:textId="77777777" w:rsidR="00310951"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lastRenderedPageBreak/>
        <w:t xml:space="preserve">Festival dates - </w:t>
      </w:r>
    </w:p>
    <w:p w14:paraId="101E768A" w14:textId="77777777" w:rsidR="00310951" w:rsidRDefault="00310951">
      <w:pPr>
        <w:spacing w:line="240" w:lineRule="auto"/>
        <w:jc w:val="center"/>
        <w:rPr>
          <w:rFonts w:ascii="Calibri" w:eastAsia="Calibri" w:hAnsi="Calibri" w:cs="Calibri"/>
          <w:sz w:val="24"/>
          <w:szCs w:val="24"/>
        </w:rPr>
      </w:pPr>
    </w:p>
    <w:p w14:paraId="7BB63D48" w14:textId="77777777" w:rsidR="00310951"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20th July</w:t>
      </w:r>
      <w:r>
        <w:rPr>
          <w:rFonts w:ascii="Calibri" w:eastAsia="Calibri" w:hAnsi="Calibri" w:cs="Calibri"/>
          <w:sz w:val="24"/>
          <w:szCs w:val="24"/>
        </w:rPr>
        <w:tab/>
      </w:r>
      <w:proofErr w:type="spellStart"/>
      <w:r>
        <w:rPr>
          <w:rFonts w:ascii="Calibri" w:eastAsia="Calibri" w:hAnsi="Calibri" w:cs="Calibri"/>
          <w:sz w:val="24"/>
          <w:szCs w:val="24"/>
        </w:rPr>
        <w:t>Tolpuddle</w:t>
      </w:r>
      <w:proofErr w:type="spellEnd"/>
      <w:r>
        <w:rPr>
          <w:rFonts w:ascii="Calibri" w:eastAsia="Calibri" w:hAnsi="Calibri" w:cs="Calibri"/>
          <w:sz w:val="24"/>
          <w:szCs w:val="24"/>
        </w:rPr>
        <w:t xml:space="preserve"> Martyrs Festival, Dorset</w:t>
      </w:r>
    </w:p>
    <w:p w14:paraId="1959F95B" w14:textId="77777777" w:rsidR="00310951" w:rsidRDefault="00000000">
      <w:pPr>
        <w:spacing w:line="240" w:lineRule="auto"/>
        <w:jc w:val="center"/>
        <w:rPr>
          <w:rFonts w:ascii="Calibri" w:eastAsia="Calibri" w:hAnsi="Calibri" w:cs="Calibri"/>
          <w:sz w:val="24"/>
          <w:szCs w:val="24"/>
        </w:rPr>
      </w:pPr>
      <w:r>
        <w:rPr>
          <w:rFonts w:ascii="Calibri" w:eastAsia="Calibri" w:hAnsi="Calibri" w:cs="Calibri"/>
          <w:sz w:val="24"/>
          <w:szCs w:val="24"/>
        </w:rPr>
        <w:t>25th August</w:t>
      </w:r>
      <w:r>
        <w:rPr>
          <w:rFonts w:ascii="Calibri" w:eastAsia="Calibri" w:hAnsi="Calibri" w:cs="Calibri"/>
          <w:sz w:val="24"/>
          <w:szCs w:val="24"/>
        </w:rPr>
        <w:tab/>
        <w:t>Future Now Festival, Birkenhead</w:t>
      </w:r>
    </w:p>
    <w:p w14:paraId="2BBFD7D3" w14:textId="77777777" w:rsidR="00310951" w:rsidRDefault="00310951">
      <w:pPr>
        <w:spacing w:line="240" w:lineRule="auto"/>
        <w:jc w:val="center"/>
        <w:rPr>
          <w:rFonts w:ascii="Calibri" w:eastAsia="Calibri" w:hAnsi="Calibri" w:cs="Calibri"/>
          <w:sz w:val="24"/>
          <w:szCs w:val="24"/>
        </w:rPr>
      </w:pPr>
    </w:p>
    <w:p w14:paraId="79C7833B" w14:textId="77777777" w:rsidR="00310951" w:rsidRDefault="00000000">
      <w:pPr>
        <w:spacing w:line="240" w:lineRule="auto"/>
        <w:jc w:val="center"/>
        <w:rPr>
          <w:rFonts w:ascii="Calibri" w:eastAsia="Calibri" w:hAnsi="Calibri" w:cs="Calibri"/>
          <w:b/>
          <w:sz w:val="24"/>
          <w:szCs w:val="24"/>
        </w:rPr>
      </w:pPr>
      <w:r>
        <w:rPr>
          <w:rFonts w:ascii="Calibri" w:eastAsia="Calibri" w:hAnsi="Calibri" w:cs="Calibri"/>
          <w:b/>
          <w:sz w:val="24"/>
          <w:szCs w:val="24"/>
        </w:rPr>
        <w:t xml:space="preserve">‘Howl’ album tour dates 2025 - </w:t>
      </w:r>
    </w:p>
    <w:p w14:paraId="76025682" w14:textId="77777777" w:rsidR="00310951" w:rsidRDefault="00310951">
      <w:pPr>
        <w:spacing w:line="240" w:lineRule="auto"/>
        <w:jc w:val="center"/>
        <w:rPr>
          <w:rFonts w:ascii="Calibri" w:eastAsia="Calibri" w:hAnsi="Calibri" w:cs="Calibri"/>
          <w:sz w:val="24"/>
          <w:szCs w:val="24"/>
        </w:rPr>
      </w:pPr>
    </w:p>
    <w:p w14:paraId="52BD9E9B"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Fri 14 Feb </w:t>
      </w:r>
      <w:r>
        <w:rPr>
          <w:rFonts w:ascii="Calibri" w:eastAsia="Calibri" w:hAnsi="Calibri" w:cs="Calibri"/>
          <w:color w:val="222222"/>
          <w:sz w:val="24"/>
          <w:szCs w:val="24"/>
          <w:highlight w:val="white"/>
        </w:rPr>
        <w:tab/>
        <w:t>Hebden Bridge Trades Club</w:t>
      </w:r>
    </w:p>
    <w:p w14:paraId="4F7A7101"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Sat 15 </w:t>
      </w:r>
      <w:proofErr w:type="gramStart"/>
      <w:r>
        <w:rPr>
          <w:rFonts w:ascii="Calibri" w:eastAsia="Calibri" w:hAnsi="Calibri" w:cs="Calibri"/>
          <w:color w:val="222222"/>
          <w:sz w:val="24"/>
          <w:szCs w:val="24"/>
          <w:highlight w:val="white"/>
        </w:rPr>
        <w:t xml:space="preserve">Feb  </w:t>
      </w:r>
      <w:r>
        <w:rPr>
          <w:rFonts w:ascii="Calibri" w:eastAsia="Calibri" w:hAnsi="Calibri" w:cs="Calibri"/>
          <w:color w:val="222222"/>
          <w:sz w:val="24"/>
          <w:szCs w:val="24"/>
          <w:highlight w:val="white"/>
        </w:rPr>
        <w:tab/>
      </w:r>
      <w:proofErr w:type="gramEnd"/>
      <w:r>
        <w:rPr>
          <w:rFonts w:ascii="Calibri" w:eastAsia="Calibri" w:hAnsi="Calibri" w:cs="Calibri"/>
          <w:color w:val="222222"/>
          <w:sz w:val="24"/>
          <w:szCs w:val="24"/>
          <w:highlight w:val="white"/>
        </w:rPr>
        <w:t>Glasgow Room 2</w:t>
      </w:r>
    </w:p>
    <w:p w14:paraId="7BF80C0C" w14:textId="622EFC7A" w:rsidR="00310951" w:rsidRDefault="00000000" w:rsidP="00F045ED">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Sun 16 Feb </w:t>
      </w:r>
      <w:r>
        <w:rPr>
          <w:rFonts w:ascii="Calibri" w:eastAsia="Calibri" w:hAnsi="Calibri" w:cs="Calibri"/>
          <w:color w:val="222222"/>
          <w:sz w:val="24"/>
          <w:szCs w:val="24"/>
          <w:highlight w:val="white"/>
        </w:rPr>
        <w:tab/>
        <w:t xml:space="preserve">Galashiels </w:t>
      </w:r>
      <w:proofErr w:type="spellStart"/>
      <w:r>
        <w:rPr>
          <w:rFonts w:ascii="Calibri" w:eastAsia="Calibri" w:hAnsi="Calibri" w:cs="Calibri"/>
          <w:color w:val="222222"/>
          <w:sz w:val="24"/>
          <w:szCs w:val="24"/>
          <w:highlight w:val="white"/>
        </w:rPr>
        <w:t>MacArts</w:t>
      </w:r>
      <w:proofErr w:type="spellEnd"/>
    </w:p>
    <w:p w14:paraId="75F3159A"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Tue 18 Feb </w:t>
      </w:r>
      <w:r>
        <w:rPr>
          <w:rFonts w:ascii="Calibri" w:eastAsia="Calibri" w:hAnsi="Calibri" w:cs="Calibri"/>
          <w:color w:val="222222"/>
          <w:sz w:val="24"/>
          <w:szCs w:val="24"/>
          <w:highlight w:val="white"/>
        </w:rPr>
        <w:tab/>
        <w:t xml:space="preserve">Newcastle </w:t>
      </w:r>
      <w:proofErr w:type="gramStart"/>
      <w:r>
        <w:rPr>
          <w:rFonts w:ascii="Calibri" w:eastAsia="Calibri" w:hAnsi="Calibri" w:cs="Calibri"/>
          <w:color w:val="222222"/>
          <w:sz w:val="24"/>
          <w:szCs w:val="24"/>
          <w:highlight w:val="white"/>
        </w:rPr>
        <w:t>The</w:t>
      </w:r>
      <w:proofErr w:type="gramEnd"/>
      <w:r>
        <w:rPr>
          <w:rFonts w:ascii="Calibri" w:eastAsia="Calibri" w:hAnsi="Calibri" w:cs="Calibri"/>
          <w:color w:val="222222"/>
          <w:sz w:val="24"/>
          <w:szCs w:val="24"/>
          <w:highlight w:val="white"/>
        </w:rPr>
        <w:t xml:space="preserve"> Grove</w:t>
      </w:r>
    </w:p>
    <w:p w14:paraId="0990AEDB"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Wed 19 Feb </w:t>
      </w:r>
      <w:r>
        <w:rPr>
          <w:rFonts w:ascii="Calibri" w:eastAsia="Calibri" w:hAnsi="Calibri" w:cs="Calibri"/>
          <w:color w:val="222222"/>
          <w:sz w:val="24"/>
          <w:szCs w:val="24"/>
          <w:highlight w:val="white"/>
        </w:rPr>
        <w:tab/>
        <w:t>Leeds Brudenell Social Club</w:t>
      </w:r>
    </w:p>
    <w:p w14:paraId="0E90CF6B"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Thu 20 Feb </w:t>
      </w:r>
      <w:r>
        <w:rPr>
          <w:rFonts w:ascii="Calibri" w:eastAsia="Calibri" w:hAnsi="Calibri" w:cs="Calibri"/>
          <w:color w:val="222222"/>
          <w:sz w:val="24"/>
          <w:szCs w:val="24"/>
          <w:highlight w:val="white"/>
        </w:rPr>
        <w:tab/>
        <w:t xml:space="preserve">Manchester </w:t>
      </w:r>
      <w:proofErr w:type="gramStart"/>
      <w:r>
        <w:rPr>
          <w:rFonts w:ascii="Calibri" w:eastAsia="Calibri" w:hAnsi="Calibri" w:cs="Calibri"/>
          <w:color w:val="222222"/>
          <w:sz w:val="24"/>
          <w:szCs w:val="24"/>
          <w:highlight w:val="white"/>
        </w:rPr>
        <w:t>The</w:t>
      </w:r>
      <w:proofErr w:type="gramEnd"/>
      <w:r>
        <w:rPr>
          <w:rFonts w:ascii="Calibri" w:eastAsia="Calibri" w:hAnsi="Calibri" w:cs="Calibri"/>
          <w:color w:val="222222"/>
          <w:sz w:val="24"/>
          <w:szCs w:val="24"/>
          <w:highlight w:val="white"/>
        </w:rPr>
        <w:t xml:space="preserve"> Factory (FAC251)</w:t>
      </w:r>
    </w:p>
    <w:p w14:paraId="6471F6C3"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Fri 21 Feb </w:t>
      </w:r>
      <w:r>
        <w:rPr>
          <w:rFonts w:ascii="Calibri" w:eastAsia="Calibri" w:hAnsi="Calibri" w:cs="Calibri"/>
          <w:color w:val="222222"/>
          <w:sz w:val="24"/>
          <w:szCs w:val="24"/>
          <w:highlight w:val="white"/>
        </w:rPr>
        <w:tab/>
        <w:t>London Village Underground</w:t>
      </w:r>
    </w:p>
    <w:p w14:paraId="46A021EE" w14:textId="78036C6C" w:rsidR="00310951" w:rsidRDefault="00000000" w:rsidP="00F045ED">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Sat 22 Feb </w:t>
      </w:r>
      <w:r>
        <w:rPr>
          <w:rFonts w:ascii="Calibri" w:eastAsia="Calibri" w:hAnsi="Calibri" w:cs="Calibri"/>
          <w:color w:val="222222"/>
          <w:sz w:val="24"/>
          <w:szCs w:val="24"/>
          <w:highlight w:val="white"/>
        </w:rPr>
        <w:tab/>
        <w:t>Brighton Club Revenge</w:t>
      </w:r>
    </w:p>
    <w:p w14:paraId="0842746B"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Tue 25 Feb Bristol </w:t>
      </w:r>
      <w:r>
        <w:rPr>
          <w:rFonts w:ascii="Calibri" w:eastAsia="Calibri" w:hAnsi="Calibri" w:cs="Calibri"/>
          <w:color w:val="222222"/>
          <w:sz w:val="24"/>
          <w:szCs w:val="24"/>
          <w:highlight w:val="white"/>
        </w:rPr>
        <w:tab/>
      </w:r>
      <w:proofErr w:type="spellStart"/>
      <w:r>
        <w:rPr>
          <w:rFonts w:ascii="Calibri" w:eastAsia="Calibri" w:hAnsi="Calibri" w:cs="Calibri"/>
          <w:color w:val="222222"/>
          <w:sz w:val="24"/>
          <w:szCs w:val="24"/>
          <w:highlight w:val="white"/>
        </w:rPr>
        <w:t>Bristol</w:t>
      </w:r>
      <w:proofErr w:type="spellEnd"/>
      <w:r>
        <w:rPr>
          <w:rFonts w:ascii="Calibri" w:eastAsia="Calibri" w:hAnsi="Calibri" w:cs="Calibri"/>
          <w:color w:val="222222"/>
          <w:sz w:val="24"/>
          <w:szCs w:val="24"/>
          <w:highlight w:val="white"/>
        </w:rPr>
        <w:t xml:space="preserve"> Beacon (The Lantern)</w:t>
      </w:r>
    </w:p>
    <w:p w14:paraId="7878E5E3"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Wed 26 Feb </w:t>
      </w:r>
      <w:r>
        <w:rPr>
          <w:rFonts w:ascii="Calibri" w:eastAsia="Calibri" w:hAnsi="Calibri" w:cs="Calibri"/>
          <w:color w:val="222222"/>
          <w:sz w:val="24"/>
          <w:szCs w:val="24"/>
          <w:highlight w:val="white"/>
        </w:rPr>
        <w:tab/>
        <w:t xml:space="preserve">Bedford </w:t>
      </w:r>
      <w:proofErr w:type="spellStart"/>
      <w:r>
        <w:rPr>
          <w:rFonts w:ascii="Calibri" w:eastAsia="Calibri" w:hAnsi="Calibri" w:cs="Calibri"/>
          <w:color w:val="222222"/>
          <w:sz w:val="24"/>
          <w:szCs w:val="24"/>
          <w:highlight w:val="white"/>
        </w:rPr>
        <w:t>Bedford</w:t>
      </w:r>
      <w:proofErr w:type="spellEnd"/>
      <w:r>
        <w:rPr>
          <w:rFonts w:ascii="Calibri" w:eastAsia="Calibri" w:hAnsi="Calibri" w:cs="Calibri"/>
          <w:color w:val="222222"/>
          <w:sz w:val="24"/>
          <w:szCs w:val="24"/>
          <w:highlight w:val="white"/>
        </w:rPr>
        <w:t xml:space="preserve"> Esquires</w:t>
      </w:r>
    </w:p>
    <w:p w14:paraId="51183E6F"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Thu 27 Feb </w:t>
      </w:r>
      <w:r>
        <w:rPr>
          <w:rFonts w:ascii="Calibri" w:eastAsia="Calibri" w:hAnsi="Calibri" w:cs="Calibri"/>
          <w:color w:val="222222"/>
          <w:sz w:val="24"/>
          <w:szCs w:val="24"/>
          <w:highlight w:val="white"/>
        </w:rPr>
        <w:tab/>
        <w:t xml:space="preserve">Birmingham </w:t>
      </w:r>
      <w:proofErr w:type="gramStart"/>
      <w:r>
        <w:rPr>
          <w:rFonts w:ascii="Calibri" w:eastAsia="Calibri" w:hAnsi="Calibri" w:cs="Calibri"/>
          <w:color w:val="222222"/>
          <w:sz w:val="24"/>
          <w:szCs w:val="24"/>
          <w:highlight w:val="white"/>
        </w:rPr>
        <w:t>The</w:t>
      </w:r>
      <w:proofErr w:type="gramEnd"/>
      <w:r>
        <w:rPr>
          <w:rFonts w:ascii="Calibri" w:eastAsia="Calibri" w:hAnsi="Calibri" w:cs="Calibri"/>
          <w:color w:val="222222"/>
          <w:sz w:val="24"/>
          <w:szCs w:val="24"/>
          <w:highlight w:val="white"/>
        </w:rPr>
        <w:t xml:space="preserve"> Castle &amp; Falcon</w:t>
      </w:r>
    </w:p>
    <w:p w14:paraId="2A2003AA" w14:textId="77777777" w:rsidR="00310951" w:rsidRDefault="00310951">
      <w:pPr>
        <w:spacing w:line="240" w:lineRule="auto"/>
        <w:jc w:val="center"/>
        <w:rPr>
          <w:rFonts w:ascii="Calibri" w:eastAsia="Calibri" w:hAnsi="Calibri" w:cs="Calibri"/>
          <w:color w:val="222222"/>
          <w:sz w:val="24"/>
          <w:szCs w:val="24"/>
          <w:highlight w:val="white"/>
        </w:rPr>
      </w:pPr>
    </w:p>
    <w:p w14:paraId="29395458" w14:textId="77777777" w:rsidR="00310951" w:rsidRDefault="00000000">
      <w:pPr>
        <w:spacing w:line="240" w:lineRule="auto"/>
        <w:jc w:val="center"/>
        <w:rPr>
          <w:rFonts w:ascii="Calibri" w:eastAsia="Calibri" w:hAnsi="Calibri" w:cs="Calibri"/>
          <w:color w:val="222222"/>
          <w:sz w:val="24"/>
          <w:szCs w:val="24"/>
          <w:highlight w:val="white"/>
        </w:rPr>
      </w:pPr>
      <w:r>
        <w:rPr>
          <w:rFonts w:ascii="Calibri" w:eastAsia="Calibri" w:hAnsi="Calibri" w:cs="Calibri"/>
          <w:color w:val="222222"/>
          <w:sz w:val="24"/>
          <w:szCs w:val="24"/>
          <w:highlight w:val="white"/>
        </w:rPr>
        <w:t xml:space="preserve">Tickets go on sale on Friday 19th July at 10am. </w:t>
      </w:r>
    </w:p>
    <w:p w14:paraId="176587AB" w14:textId="77777777" w:rsidR="00310951" w:rsidRDefault="00310951">
      <w:pPr>
        <w:spacing w:line="240" w:lineRule="auto"/>
        <w:jc w:val="center"/>
        <w:rPr>
          <w:rFonts w:ascii="Calibri" w:eastAsia="Calibri" w:hAnsi="Calibri" w:cs="Calibri"/>
          <w:sz w:val="24"/>
          <w:szCs w:val="24"/>
        </w:rPr>
      </w:pPr>
    </w:p>
    <w:p w14:paraId="2D125A7A" w14:textId="77777777" w:rsidR="00310951" w:rsidRDefault="00000000">
      <w:pPr>
        <w:spacing w:line="240" w:lineRule="auto"/>
        <w:jc w:val="center"/>
        <w:rPr>
          <w:rFonts w:ascii="Calibri" w:eastAsia="Calibri" w:hAnsi="Calibri" w:cs="Calibri"/>
          <w:sz w:val="24"/>
          <w:szCs w:val="24"/>
        </w:rPr>
      </w:pPr>
      <w:hyperlink r:id="rId8">
        <w:r>
          <w:rPr>
            <w:rFonts w:ascii="Calibri" w:eastAsia="Calibri" w:hAnsi="Calibri" w:cs="Calibri"/>
            <w:color w:val="0563C1"/>
            <w:sz w:val="24"/>
            <w:szCs w:val="24"/>
            <w:u w:val="single"/>
          </w:rPr>
          <w:t>Instagram</w:t>
        </w:r>
      </w:hyperlink>
      <w:r>
        <w:rPr>
          <w:rFonts w:ascii="Calibri" w:eastAsia="Calibri" w:hAnsi="Calibri" w:cs="Calibri"/>
          <w:sz w:val="24"/>
          <w:szCs w:val="24"/>
        </w:rPr>
        <w:t xml:space="preserve"> / </w:t>
      </w:r>
      <w:hyperlink r:id="rId9">
        <w:r>
          <w:rPr>
            <w:rFonts w:ascii="Calibri" w:eastAsia="Calibri" w:hAnsi="Calibri" w:cs="Calibri"/>
            <w:color w:val="0563C1"/>
            <w:sz w:val="24"/>
            <w:szCs w:val="24"/>
            <w:u w:val="single"/>
          </w:rPr>
          <w:t>Spotify</w:t>
        </w:r>
      </w:hyperlink>
      <w:r>
        <w:rPr>
          <w:rFonts w:ascii="Calibri" w:eastAsia="Calibri" w:hAnsi="Calibri" w:cs="Calibri"/>
          <w:sz w:val="24"/>
          <w:szCs w:val="24"/>
        </w:rPr>
        <w:t xml:space="preserve"> / </w:t>
      </w:r>
      <w:hyperlink r:id="rId10">
        <w:r>
          <w:rPr>
            <w:rFonts w:ascii="Calibri" w:eastAsia="Calibri" w:hAnsi="Calibri" w:cs="Calibri"/>
            <w:color w:val="0563C1"/>
            <w:sz w:val="24"/>
            <w:szCs w:val="24"/>
            <w:u w:val="single"/>
          </w:rPr>
          <w:t>Apple Music</w:t>
        </w:r>
      </w:hyperlink>
      <w:r>
        <w:rPr>
          <w:rFonts w:ascii="Calibri" w:eastAsia="Calibri" w:hAnsi="Calibri" w:cs="Calibri"/>
          <w:sz w:val="24"/>
          <w:szCs w:val="24"/>
        </w:rPr>
        <w:t xml:space="preserve"> / </w:t>
      </w:r>
      <w:hyperlink r:id="rId11">
        <w:r>
          <w:rPr>
            <w:rFonts w:ascii="Calibri" w:eastAsia="Calibri" w:hAnsi="Calibri" w:cs="Calibri"/>
            <w:color w:val="0563C1"/>
            <w:sz w:val="24"/>
            <w:szCs w:val="24"/>
            <w:u w:val="single"/>
          </w:rPr>
          <w:t>Twitter</w:t>
        </w:r>
      </w:hyperlink>
      <w:r>
        <w:rPr>
          <w:rFonts w:ascii="Calibri" w:eastAsia="Calibri" w:hAnsi="Calibri" w:cs="Calibri"/>
          <w:sz w:val="24"/>
          <w:szCs w:val="24"/>
        </w:rPr>
        <w:t xml:space="preserve"> / </w:t>
      </w:r>
      <w:hyperlink r:id="rId12">
        <w:r>
          <w:rPr>
            <w:rFonts w:ascii="Calibri" w:eastAsia="Calibri" w:hAnsi="Calibri" w:cs="Calibri"/>
            <w:color w:val="0563C1"/>
            <w:sz w:val="24"/>
            <w:szCs w:val="24"/>
            <w:u w:val="single"/>
          </w:rPr>
          <w:t>Facebook</w:t>
        </w:r>
      </w:hyperlink>
    </w:p>
    <w:p w14:paraId="3425CC5E" w14:textId="77777777" w:rsidR="00310951" w:rsidRDefault="00310951">
      <w:pPr>
        <w:rPr>
          <w:rFonts w:ascii="Calibri" w:eastAsia="Calibri" w:hAnsi="Calibri" w:cs="Calibri"/>
        </w:rPr>
      </w:pPr>
    </w:p>
    <w:p w14:paraId="291E0805" w14:textId="77777777" w:rsidR="00310951" w:rsidRDefault="00310951">
      <w:pPr>
        <w:jc w:val="center"/>
        <w:rPr>
          <w:rFonts w:ascii="Calibri" w:eastAsia="Calibri" w:hAnsi="Calibri" w:cs="Calibri"/>
        </w:rPr>
      </w:pPr>
    </w:p>
    <w:p w14:paraId="00266171" w14:textId="77777777" w:rsidR="00310951" w:rsidRDefault="00000000">
      <w:pPr>
        <w:jc w:val="center"/>
        <w:rPr>
          <w:rFonts w:ascii="Calibri" w:eastAsia="Calibri" w:hAnsi="Calibri" w:cs="Calibri"/>
        </w:rPr>
      </w:pPr>
      <w:r>
        <w:rPr>
          <w:rFonts w:ascii="Calibri" w:eastAsia="Calibri" w:hAnsi="Calibri" w:cs="Calibri"/>
          <w:noProof/>
        </w:rPr>
        <w:drawing>
          <wp:inline distT="114300" distB="114300" distL="114300" distR="114300" wp14:anchorId="7197962A" wp14:editId="5F68BA19">
            <wp:extent cx="2938463" cy="2938463"/>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2938463" cy="2938463"/>
                    </a:xfrm>
                    <a:prstGeom prst="rect">
                      <a:avLst/>
                    </a:prstGeom>
                    <a:ln/>
                  </pic:spPr>
                </pic:pic>
              </a:graphicData>
            </a:graphic>
          </wp:inline>
        </w:drawing>
      </w:r>
    </w:p>
    <w:p w14:paraId="5B74D350" w14:textId="77777777" w:rsidR="00310951" w:rsidRDefault="00000000">
      <w:pPr>
        <w:jc w:val="center"/>
        <w:rPr>
          <w:rFonts w:ascii="Calibri" w:eastAsia="Calibri" w:hAnsi="Calibri" w:cs="Calibri"/>
        </w:rPr>
      </w:pPr>
      <w:r>
        <w:rPr>
          <w:rFonts w:ascii="Calibri" w:eastAsia="Calibri" w:hAnsi="Calibri" w:cs="Calibri"/>
        </w:rPr>
        <w:t xml:space="preserve">Download hi res artwork </w:t>
      </w:r>
      <w:hyperlink r:id="rId14">
        <w:r>
          <w:rPr>
            <w:rFonts w:ascii="Calibri" w:eastAsia="Calibri" w:hAnsi="Calibri" w:cs="Calibri"/>
            <w:color w:val="1155CC"/>
            <w:u w:val="single"/>
          </w:rPr>
          <w:t>here</w:t>
        </w:r>
      </w:hyperlink>
    </w:p>
    <w:p w14:paraId="2BDB84CC" w14:textId="77777777" w:rsidR="00310951" w:rsidRDefault="00310951">
      <w:pPr>
        <w:jc w:val="center"/>
        <w:rPr>
          <w:rFonts w:ascii="Calibri" w:eastAsia="Calibri" w:hAnsi="Calibri" w:cs="Calibri"/>
        </w:rPr>
      </w:pPr>
    </w:p>
    <w:p w14:paraId="1F825B15" w14:textId="77777777" w:rsidR="00310951" w:rsidRDefault="00000000">
      <w:pPr>
        <w:jc w:val="center"/>
        <w:rPr>
          <w:rFonts w:ascii="Calibri" w:eastAsia="Calibri" w:hAnsi="Calibri" w:cs="Calibri"/>
        </w:rPr>
      </w:pPr>
      <w:r>
        <w:rPr>
          <w:rFonts w:ascii="Calibri" w:eastAsia="Calibri" w:hAnsi="Calibri" w:cs="Calibri"/>
          <w:noProof/>
        </w:rPr>
        <w:lastRenderedPageBreak/>
        <w:drawing>
          <wp:inline distT="114300" distB="114300" distL="114300" distR="114300" wp14:anchorId="4FB84033" wp14:editId="6A83CCAD">
            <wp:extent cx="4100513" cy="4100513"/>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5"/>
                    <a:srcRect/>
                    <a:stretch>
                      <a:fillRect/>
                    </a:stretch>
                  </pic:blipFill>
                  <pic:spPr>
                    <a:xfrm>
                      <a:off x="0" y="0"/>
                      <a:ext cx="4100513" cy="4100513"/>
                    </a:xfrm>
                    <a:prstGeom prst="rect">
                      <a:avLst/>
                    </a:prstGeom>
                    <a:ln/>
                  </pic:spPr>
                </pic:pic>
              </a:graphicData>
            </a:graphic>
          </wp:inline>
        </w:drawing>
      </w:r>
    </w:p>
    <w:sectPr w:rsidR="00310951" w:rsidSect="00F045ED">
      <w:pgSz w:w="12240" w:h="15840"/>
      <w:pgMar w:top="1440" w:right="1440" w:bottom="1137"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400001FF" w:csb1="FFFF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0951"/>
    <w:rsid w:val="00310951"/>
    <w:rsid w:val="00DA7EAC"/>
    <w:rsid w:val="00F045E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1CE33A2B"/>
  <w15:docId w15:val="{D12A237F-6710-4C44-BB69-082F0DD1A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instagram.com/shedrewthegun/" TargetMode="External"/><Relationship Id="rId13"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hyperlink" Target="https://subc.at/HowlAlbum" TargetMode="External"/><Relationship Id="rId12" Type="http://schemas.openxmlformats.org/officeDocument/2006/relationships/hyperlink" Target="https://www.facebook.com/SheDrewTheGun/?locale=en_GB"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drive.google.com/drive/folders/15jYoaRjEz_Z2jWWkYDMGLikfjwUqRkGH?usp=sharing" TargetMode="External"/><Relationship Id="rId11" Type="http://schemas.openxmlformats.org/officeDocument/2006/relationships/hyperlink" Target="https://twitter.com/shedrewthegun" TargetMode="External"/><Relationship Id="rId5" Type="http://schemas.openxmlformats.org/officeDocument/2006/relationships/image" Target="media/image1.jpg"/><Relationship Id="rId15" Type="http://schemas.openxmlformats.org/officeDocument/2006/relationships/image" Target="media/image3.jpg"/><Relationship Id="rId10" Type="http://schemas.openxmlformats.org/officeDocument/2006/relationships/hyperlink" Target="https://music.apple.com/gb/artist/she-drew-the-gun/970428898" TargetMode="External"/><Relationship Id="rId4" Type="http://schemas.openxmlformats.org/officeDocument/2006/relationships/hyperlink" Target="https://subc.at/NothingLasts" TargetMode="External"/><Relationship Id="rId9" Type="http://schemas.openxmlformats.org/officeDocument/2006/relationships/hyperlink" Target="https://open.spotify.com/artist/47meGvCz0CZklN50dgzjmL?si=c2Ys8mVgR-6oBTdJZVAWMg" TargetMode="External"/><Relationship Id="rId14" Type="http://schemas.openxmlformats.org/officeDocument/2006/relationships/hyperlink" Target="https://drive.google.com/file/d/15u0ZnO2TUAo2eWsqovnFcSfm1w5UClkG/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609</Words>
  <Characters>3476</Characters>
  <Application>Microsoft Office Word</Application>
  <DocSecurity>0</DocSecurity>
  <Lines>28</Lines>
  <Paragraphs>8</Paragraphs>
  <ScaleCrop>false</ScaleCrop>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 C</cp:lastModifiedBy>
  <cp:revision>2</cp:revision>
  <dcterms:created xsi:type="dcterms:W3CDTF">2024-07-18T09:39:00Z</dcterms:created>
  <dcterms:modified xsi:type="dcterms:W3CDTF">2024-07-18T09:39:00Z</dcterms:modified>
</cp:coreProperties>
</file>